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46" w:rsidRDefault="00134946" w:rsidP="008B7A8A">
      <w:pPr>
        <w:jc w:val="center"/>
        <w:rPr>
          <w:rFonts w:ascii="Times New Roman" w:hAnsi="Times New Roman"/>
          <w:color w:val="215868" w:themeColor="accent5" w:themeShade="80"/>
          <w:sz w:val="36"/>
          <w:szCs w:val="36"/>
        </w:rPr>
      </w:pPr>
    </w:p>
    <w:p w:rsidR="00134946" w:rsidRDefault="00134946" w:rsidP="008B7A8A">
      <w:pPr>
        <w:jc w:val="center"/>
        <w:rPr>
          <w:rFonts w:ascii="Times New Roman" w:hAnsi="Times New Roman"/>
          <w:color w:val="215868" w:themeColor="accent5" w:themeShade="80"/>
          <w:sz w:val="36"/>
          <w:szCs w:val="36"/>
        </w:rPr>
      </w:pPr>
    </w:p>
    <w:p w:rsidR="005B08B2" w:rsidRPr="00834DCE" w:rsidRDefault="008B7A8A" w:rsidP="008B7A8A">
      <w:pPr>
        <w:jc w:val="center"/>
        <w:rPr>
          <w:rFonts w:ascii="Times New Roman" w:hAnsi="Times New Roman"/>
          <w:color w:val="215868" w:themeColor="accent5" w:themeShade="80"/>
          <w:sz w:val="36"/>
          <w:szCs w:val="36"/>
        </w:rPr>
      </w:pPr>
      <w:r w:rsidRPr="00834DCE">
        <w:rPr>
          <w:rFonts w:ascii="Times New Roman" w:hAnsi="Times New Roman"/>
          <w:color w:val="215868" w:themeColor="accent5" w:themeShade="80"/>
          <w:sz w:val="36"/>
          <w:szCs w:val="36"/>
        </w:rPr>
        <w:t>Муниципальное казенное</w:t>
      </w:r>
      <w:r w:rsidR="005B08B2" w:rsidRPr="00834DCE">
        <w:rPr>
          <w:rFonts w:ascii="Times New Roman" w:hAnsi="Times New Roman"/>
          <w:color w:val="215868" w:themeColor="accent5" w:themeShade="80"/>
          <w:sz w:val="36"/>
          <w:szCs w:val="36"/>
        </w:rPr>
        <w:t xml:space="preserve"> общеобразовательн</w:t>
      </w:r>
      <w:r w:rsidRPr="00834DCE">
        <w:rPr>
          <w:rFonts w:ascii="Times New Roman" w:hAnsi="Times New Roman"/>
          <w:color w:val="215868" w:themeColor="accent5" w:themeShade="80"/>
          <w:sz w:val="36"/>
          <w:szCs w:val="36"/>
        </w:rPr>
        <w:t>ое учреждение «СОШ№8» г. Кизилюрт</w:t>
      </w:r>
      <w:r w:rsidR="00134946">
        <w:rPr>
          <w:rFonts w:ascii="Times New Roman" w:hAnsi="Times New Roman"/>
          <w:color w:val="215868" w:themeColor="accent5" w:themeShade="80"/>
          <w:sz w:val="36"/>
          <w:szCs w:val="36"/>
        </w:rPr>
        <w:t xml:space="preserve"> РД</w:t>
      </w:r>
    </w:p>
    <w:p w:rsidR="005B08B2" w:rsidRPr="00834DCE" w:rsidRDefault="005B08B2" w:rsidP="005B08B2">
      <w:pPr>
        <w:jc w:val="center"/>
        <w:rPr>
          <w:rFonts w:ascii="Times New Roman" w:hAnsi="Times New Roman"/>
          <w:color w:val="215868" w:themeColor="accent5" w:themeShade="80"/>
        </w:rPr>
      </w:pPr>
    </w:p>
    <w:p w:rsidR="005B08B2" w:rsidRDefault="005B08B2">
      <w:pPr>
        <w:rPr>
          <w:rFonts w:ascii="Times New Roman" w:hAnsi="Times New Roman"/>
          <w:color w:val="215868" w:themeColor="accent5" w:themeShade="80"/>
        </w:rPr>
      </w:pPr>
    </w:p>
    <w:tbl>
      <w:tblPr>
        <w:tblpPr w:leftFromText="180" w:rightFromText="180" w:vertAnchor="text" w:horzAnchor="margin" w:tblpX="-176" w:tblpY="-70"/>
        <w:tblW w:w="5261" w:type="pct"/>
        <w:tblLayout w:type="fixed"/>
        <w:tblLook w:val="01E0" w:firstRow="1" w:lastRow="1" w:firstColumn="1" w:lastColumn="1" w:noHBand="0" w:noVBand="0"/>
      </w:tblPr>
      <w:tblGrid>
        <w:gridCol w:w="4113"/>
        <w:gridCol w:w="3640"/>
        <w:gridCol w:w="3487"/>
      </w:tblGrid>
      <w:tr w:rsidR="00134946" w:rsidRPr="00F97629" w:rsidTr="00B537FC">
        <w:tc>
          <w:tcPr>
            <w:tcW w:w="1830" w:type="pct"/>
          </w:tcPr>
          <w:p w:rsidR="00134946" w:rsidRPr="00F97629" w:rsidRDefault="00134946" w:rsidP="00B537FC">
            <w:pPr>
              <w:tabs>
                <w:tab w:val="left" w:pos="10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946" w:rsidRPr="00F97629" w:rsidRDefault="00134946" w:rsidP="00B537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29"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134946" w:rsidRPr="00F97629" w:rsidRDefault="00134946" w:rsidP="00B5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2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Pr="00F97629">
              <w:rPr>
                <w:rFonts w:ascii="Times New Roman" w:hAnsi="Times New Roman"/>
                <w:sz w:val="24"/>
                <w:szCs w:val="24"/>
              </w:rPr>
              <w:t xml:space="preserve">уководитель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     </w:t>
            </w:r>
            <w:r w:rsidR="00CD16B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r w:rsidR="00CD16B2">
              <w:rPr>
                <w:rFonts w:ascii="Times New Roman" w:hAnsi="Times New Roman"/>
                <w:sz w:val="24"/>
                <w:szCs w:val="24"/>
              </w:rPr>
              <w:t xml:space="preserve">рекционно-развивающего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CD16B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F97629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134946" w:rsidRPr="00F97629" w:rsidRDefault="00134946" w:rsidP="00B5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2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97629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34946" w:rsidRPr="00F97629" w:rsidRDefault="00CD16B2" w:rsidP="00B5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34946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="00134946" w:rsidRPr="00F97629">
              <w:rPr>
                <w:rFonts w:ascii="Times New Roman" w:hAnsi="Times New Roman"/>
                <w:sz w:val="24"/>
                <w:szCs w:val="24"/>
              </w:rPr>
              <w:t>ротокол № _</w:t>
            </w:r>
            <w:r w:rsidR="00EB4D42">
              <w:rPr>
                <w:rFonts w:ascii="Times New Roman" w:hAnsi="Times New Roman"/>
                <w:sz w:val="24"/>
                <w:szCs w:val="24"/>
              </w:rPr>
              <w:t>1</w:t>
            </w:r>
            <w:r w:rsidR="00134946" w:rsidRPr="00F97629">
              <w:rPr>
                <w:rFonts w:ascii="Times New Roman" w:hAnsi="Times New Roman"/>
                <w:sz w:val="24"/>
                <w:szCs w:val="24"/>
              </w:rPr>
              <w:t>_____</w:t>
            </w:r>
            <w:r w:rsidR="001349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4946" w:rsidRPr="00F97629" w:rsidRDefault="00134946" w:rsidP="00B5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«  </w:t>
            </w:r>
            <w:r w:rsidRPr="00F97629">
              <w:rPr>
                <w:rFonts w:ascii="Times New Roman" w:hAnsi="Times New Roman"/>
                <w:sz w:val="24"/>
                <w:szCs w:val="24"/>
              </w:rPr>
              <w:t>_</w:t>
            </w:r>
            <w:r w:rsidR="00EB4D42">
              <w:rPr>
                <w:rFonts w:ascii="Times New Roman" w:hAnsi="Times New Roman"/>
                <w:sz w:val="24"/>
                <w:szCs w:val="24"/>
              </w:rPr>
              <w:t>31</w:t>
            </w:r>
            <w:r w:rsidRPr="00F97629">
              <w:rPr>
                <w:rFonts w:ascii="Times New Roman" w:hAnsi="Times New Roman"/>
                <w:sz w:val="24"/>
                <w:szCs w:val="24"/>
              </w:rPr>
              <w:t>_»____</w:t>
            </w:r>
            <w:r w:rsidR="00EB4D42">
              <w:rPr>
                <w:rFonts w:ascii="Times New Roman" w:hAnsi="Times New Roman"/>
                <w:sz w:val="24"/>
                <w:szCs w:val="24"/>
              </w:rPr>
              <w:t>08</w:t>
            </w:r>
            <w:r w:rsidRPr="00F97629">
              <w:rPr>
                <w:rFonts w:ascii="Times New Roman" w:hAnsi="Times New Roman"/>
                <w:sz w:val="24"/>
                <w:szCs w:val="24"/>
              </w:rPr>
              <w:t>_____20</w:t>
            </w:r>
            <w:r w:rsidR="00EB4D42">
              <w:rPr>
                <w:rFonts w:ascii="Times New Roman" w:hAnsi="Times New Roman"/>
                <w:sz w:val="24"/>
                <w:szCs w:val="24"/>
              </w:rPr>
              <w:t>23</w:t>
            </w:r>
            <w:r w:rsidRPr="00F9762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34946" w:rsidRPr="00F97629" w:rsidRDefault="00134946" w:rsidP="00B53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134946" w:rsidRPr="00F97629" w:rsidRDefault="00134946" w:rsidP="00B537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946" w:rsidRPr="00F97629" w:rsidRDefault="00134946" w:rsidP="00B537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29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134946" w:rsidRPr="00F97629" w:rsidRDefault="00134946" w:rsidP="00B5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2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4946" w:rsidRPr="00F97629" w:rsidRDefault="00134946" w:rsidP="00B5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29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134946" w:rsidRPr="00F97629" w:rsidRDefault="00EB4D42" w:rsidP="00B53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_______/Магомедова Д.О.</w:t>
            </w:r>
            <w:r w:rsidR="00134946" w:rsidRPr="00F9762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4946" w:rsidRPr="00F97629" w:rsidRDefault="00EB4D42" w:rsidP="00B5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«__31»_______08_____2023</w:t>
            </w:r>
            <w:r w:rsidR="00134946" w:rsidRPr="00F9762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34946" w:rsidRPr="00F97629" w:rsidRDefault="00134946" w:rsidP="00B53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134946" w:rsidRPr="00F97629" w:rsidRDefault="00134946" w:rsidP="00B537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946" w:rsidRPr="00F97629" w:rsidRDefault="00134946" w:rsidP="00B537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2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34946" w:rsidRDefault="00134946" w:rsidP="00B5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29"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F97629">
              <w:rPr>
                <w:rFonts w:ascii="Times New Roman" w:hAnsi="Times New Roman"/>
                <w:sz w:val="24"/>
                <w:szCs w:val="24"/>
              </w:rPr>
              <w:t xml:space="preserve"> «СОШ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76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4946" w:rsidRPr="00F97629" w:rsidRDefault="00134946" w:rsidP="00B5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Кизилюрт</w:t>
            </w:r>
          </w:p>
          <w:p w:rsidR="00134946" w:rsidRPr="00F97629" w:rsidRDefault="002568C7" w:rsidP="00134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_________/Абакаров И.С.</w:t>
            </w:r>
            <w:r w:rsidR="00134946" w:rsidRPr="00F9762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134946" w:rsidRPr="00F97629" w:rsidRDefault="00EB4D42" w:rsidP="00B53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«_31_»______08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_____2023</w:t>
            </w:r>
            <w:r w:rsidR="00134946" w:rsidRPr="00F9762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34946" w:rsidRPr="00F97629" w:rsidRDefault="00134946" w:rsidP="00B537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946" w:rsidRDefault="00134946">
      <w:pPr>
        <w:rPr>
          <w:rFonts w:ascii="Times New Roman" w:hAnsi="Times New Roman"/>
          <w:color w:val="215868" w:themeColor="accent5" w:themeShade="80"/>
        </w:rPr>
      </w:pPr>
    </w:p>
    <w:p w:rsidR="00134946" w:rsidRDefault="00134946">
      <w:pPr>
        <w:rPr>
          <w:rFonts w:ascii="Times New Roman" w:hAnsi="Times New Roman"/>
          <w:color w:val="215868" w:themeColor="accent5" w:themeShade="80"/>
        </w:rPr>
      </w:pPr>
    </w:p>
    <w:p w:rsidR="00E744DA" w:rsidRPr="00834DCE" w:rsidRDefault="00E744DA">
      <w:pPr>
        <w:rPr>
          <w:rFonts w:ascii="Times New Roman" w:hAnsi="Times New Roman"/>
          <w:color w:val="215868" w:themeColor="accent5" w:themeShade="80"/>
        </w:rPr>
      </w:pPr>
    </w:p>
    <w:p w:rsidR="00336AC9" w:rsidRPr="00834DCE" w:rsidRDefault="00336AC9" w:rsidP="00336AC9">
      <w:pPr>
        <w:suppressAutoHyphens w:val="0"/>
        <w:spacing w:after="0" w:line="360" w:lineRule="auto"/>
        <w:ind w:firstLine="567"/>
        <w:jc w:val="center"/>
        <w:rPr>
          <w:rFonts w:ascii="Times New Roman" w:hAnsi="Times New Roman"/>
          <w:b/>
          <w:color w:val="215868" w:themeColor="accent5" w:themeShade="80"/>
          <w:sz w:val="44"/>
          <w:szCs w:val="44"/>
          <w:lang w:eastAsia="ru-RU"/>
        </w:rPr>
      </w:pPr>
      <w:r w:rsidRPr="00834DCE">
        <w:rPr>
          <w:rFonts w:ascii="Times New Roman" w:hAnsi="Times New Roman"/>
          <w:b/>
          <w:color w:val="215868" w:themeColor="accent5" w:themeShade="80"/>
          <w:sz w:val="44"/>
          <w:szCs w:val="44"/>
          <w:lang w:eastAsia="ru-RU"/>
        </w:rPr>
        <w:t>РАБОЧАЯ ПРОГРАММА</w:t>
      </w:r>
    </w:p>
    <w:p w:rsidR="005B08B2" w:rsidRPr="00834DCE" w:rsidRDefault="00336AC9" w:rsidP="00336AC9">
      <w:pPr>
        <w:suppressAutoHyphens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color w:val="215868" w:themeColor="accent5" w:themeShade="80"/>
          <w:sz w:val="32"/>
          <w:szCs w:val="32"/>
          <w:lang w:eastAsia="ru-RU"/>
        </w:rPr>
      </w:pPr>
      <w:r w:rsidRPr="00834DCE">
        <w:rPr>
          <w:rFonts w:ascii="Times New Roman" w:hAnsi="Times New Roman"/>
          <w:b/>
          <w:i/>
          <w:color w:val="215868" w:themeColor="accent5" w:themeShade="80"/>
          <w:sz w:val="32"/>
          <w:szCs w:val="32"/>
          <w:lang w:eastAsia="ru-RU"/>
        </w:rPr>
        <w:t xml:space="preserve">по коррекции </w:t>
      </w:r>
    </w:p>
    <w:p w:rsidR="00336AC9" w:rsidRPr="00834DCE" w:rsidRDefault="00336AC9" w:rsidP="00336AC9">
      <w:pPr>
        <w:suppressAutoHyphens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color w:val="215868" w:themeColor="accent5" w:themeShade="80"/>
          <w:sz w:val="32"/>
          <w:szCs w:val="32"/>
          <w:lang w:eastAsia="ru-RU"/>
        </w:rPr>
      </w:pPr>
      <w:r w:rsidRPr="00834DCE">
        <w:rPr>
          <w:rFonts w:ascii="Times New Roman" w:hAnsi="Times New Roman"/>
          <w:b/>
          <w:i/>
          <w:color w:val="215868" w:themeColor="accent5" w:themeShade="80"/>
          <w:sz w:val="32"/>
          <w:szCs w:val="32"/>
          <w:lang w:eastAsia="ru-RU"/>
        </w:rPr>
        <w:t>фонетико-фонематического недоразвития</w:t>
      </w:r>
    </w:p>
    <w:p w:rsidR="00336AC9" w:rsidRPr="00834DCE" w:rsidRDefault="005B08B2" w:rsidP="00336AC9">
      <w:pPr>
        <w:suppressAutoHyphens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color w:val="215868" w:themeColor="accent5" w:themeShade="80"/>
          <w:sz w:val="32"/>
          <w:szCs w:val="32"/>
          <w:lang w:eastAsia="ru-RU"/>
        </w:rPr>
      </w:pPr>
      <w:r w:rsidRPr="00834DCE">
        <w:rPr>
          <w:rFonts w:ascii="Times New Roman" w:hAnsi="Times New Roman"/>
          <w:b/>
          <w:i/>
          <w:color w:val="215868" w:themeColor="accent5" w:themeShade="80"/>
          <w:sz w:val="32"/>
          <w:szCs w:val="32"/>
          <w:lang w:eastAsia="ru-RU"/>
        </w:rPr>
        <w:t xml:space="preserve"> речи учащихся </w:t>
      </w:r>
    </w:p>
    <w:p w:rsidR="00FE5D9F" w:rsidRPr="00834DCE" w:rsidRDefault="00FE5D9F">
      <w:pPr>
        <w:rPr>
          <w:rFonts w:ascii="Times New Roman" w:hAnsi="Times New Roman"/>
          <w:color w:val="215868" w:themeColor="accent5" w:themeShade="80"/>
        </w:rPr>
      </w:pPr>
    </w:p>
    <w:p w:rsidR="00E744DA" w:rsidRDefault="00E744DA">
      <w:pPr>
        <w:rPr>
          <w:rFonts w:ascii="Times New Roman" w:hAnsi="Times New Roman"/>
          <w:color w:val="215868" w:themeColor="accent5" w:themeShade="80"/>
        </w:rPr>
      </w:pPr>
    </w:p>
    <w:p w:rsidR="00134946" w:rsidRDefault="00134946">
      <w:pPr>
        <w:rPr>
          <w:rFonts w:ascii="Times New Roman" w:hAnsi="Times New Roman"/>
          <w:color w:val="215868" w:themeColor="accent5" w:themeShade="80"/>
        </w:rPr>
      </w:pPr>
    </w:p>
    <w:p w:rsidR="00134946" w:rsidRDefault="00134946">
      <w:pPr>
        <w:rPr>
          <w:rFonts w:ascii="Times New Roman" w:hAnsi="Times New Roman"/>
          <w:color w:val="215868" w:themeColor="accent5" w:themeShade="80"/>
        </w:rPr>
      </w:pPr>
    </w:p>
    <w:p w:rsidR="00134946" w:rsidRPr="00834DCE" w:rsidRDefault="00134946">
      <w:pPr>
        <w:rPr>
          <w:rFonts w:ascii="Times New Roman" w:hAnsi="Times New Roman"/>
          <w:color w:val="215868" w:themeColor="accent5" w:themeShade="80"/>
        </w:rPr>
      </w:pPr>
    </w:p>
    <w:p w:rsidR="00336AC9" w:rsidRPr="00834DCE" w:rsidRDefault="005B08B2" w:rsidP="00CD16B2">
      <w:pPr>
        <w:jc w:val="center"/>
        <w:rPr>
          <w:rFonts w:ascii="Times New Roman" w:hAnsi="Times New Roman"/>
          <w:color w:val="215868" w:themeColor="accent5" w:themeShade="80"/>
          <w:sz w:val="36"/>
          <w:szCs w:val="36"/>
        </w:rPr>
      </w:pPr>
      <w:r w:rsidRPr="00834DCE">
        <w:rPr>
          <w:rFonts w:ascii="Times New Roman" w:hAnsi="Times New Roman"/>
          <w:color w:val="215868" w:themeColor="accent5" w:themeShade="80"/>
          <w:sz w:val="36"/>
          <w:szCs w:val="36"/>
        </w:rPr>
        <w:t>Составите</w:t>
      </w:r>
      <w:r w:rsidR="00134946">
        <w:rPr>
          <w:rFonts w:ascii="Times New Roman" w:hAnsi="Times New Roman"/>
          <w:color w:val="215868" w:themeColor="accent5" w:themeShade="80"/>
          <w:sz w:val="36"/>
          <w:szCs w:val="36"/>
        </w:rPr>
        <w:t>ль: у</w:t>
      </w:r>
      <w:r w:rsidR="008B7A8A" w:rsidRPr="00834DCE">
        <w:rPr>
          <w:rFonts w:ascii="Times New Roman" w:hAnsi="Times New Roman"/>
          <w:color w:val="215868" w:themeColor="accent5" w:themeShade="80"/>
          <w:sz w:val="36"/>
          <w:szCs w:val="36"/>
        </w:rPr>
        <w:t>читель-логопед : Нурмагомедова Ш А.</w:t>
      </w:r>
    </w:p>
    <w:p w:rsidR="00336AC9" w:rsidRPr="00834DCE" w:rsidRDefault="00336AC9">
      <w:pPr>
        <w:rPr>
          <w:rFonts w:ascii="Times New Roman" w:hAnsi="Times New Roman"/>
          <w:color w:val="215868" w:themeColor="accent5" w:themeShade="80"/>
        </w:rPr>
      </w:pPr>
    </w:p>
    <w:p w:rsidR="00336AC9" w:rsidRPr="00834DCE" w:rsidRDefault="00336AC9">
      <w:pPr>
        <w:rPr>
          <w:rFonts w:ascii="Times New Roman" w:hAnsi="Times New Roman"/>
          <w:color w:val="215868" w:themeColor="accent5" w:themeShade="80"/>
        </w:rPr>
      </w:pPr>
    </w:p>
    <w:p w:rsidR="00336AC9" w:rsidRPr="00834DCE" w:rsidRDefault="00336AC9">
      <w:pPr>
        <w:rPr>
          <w:rFonts w:ascii="Times New Roman" w:hAnsi="Times New Roman"/>
          <w:color w:val="215868" w:themeColor="accent5" w:themeShade="80"/>
        </w:rPr>
      </w:pPr>
    </w:p>
    <w:p w:rsidR="003D61B1" w:rsidRPr="00834DCE" w:rsidRDefault="003D61B1" w:rsidP="003D61B1">
      <w:pPr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Пояснительная записка</w:t>
      </w:r>
    </w:p>
    <w:p w:rsidR="003D61B1" w:rsidRPr="00834DCE" w:rsidRDefault="009B0D09" w:rsidP="00134946">
      <w:pPr>
        <w:suppressAutoHyphens w:val="0"/>
        <w:spacing w:after="0" w:line="360" w:lineRule="auto"/>
        <w:ind w:firstLine="567"/>
        <w:jc w:val="center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У</w:t>
      </w:r>
      <w:r w:rsidR="00134946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стная </w:t>
      </w:r>
      <w:r w:rsidR="003D61B1"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речь школь</w:t>
      </w:r>
      <w:r w:rsidR="00134946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ников с </w:t>
      </w:r>
      <w:r w:rsidR="003D61B1"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фонетико-фонематическим недоразвитием характеризуется несформированнос</w:t>
      </w:r>
      <w:r w:rsidR="00134946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тью всей звуковой стороны речи.</w:t>
      </w:r>
      <w:r w:rsidR="00CD16B2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</w:t>
      </w:r>
      <w:r w:rsidR="003D61B1"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Типичным для произношения являются замены и смешения фонем, сходных по звучанию или артикуляции (шипящих-свистящих; звонких-глухих; Р-Л; твёрдых-мягких). В некоторых случаях при отсутствии выраженных дефектов отдельных звуков отмечается недостаточная четкость их произнесения.</w:t>
      </w:r>
    </w:p>
    <w:p w:rsidR="003D61B1" w:rsidRPr="00834DCE" w:rsidRDefault="009B0D09" w:rsidP="00134946">
      <w:pPr>
        <w:suppressAutoHyphens w:val="0"/>
        <w:spacing w:after="0" w:line="360" w:lineRule="auto"/>
        <w:ind w:firstLine="567"/>
        <w:jc w:val="center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Школьники данной группы имеют </w:t>
      </w:r>
      <w:r w:rsidR="003D61B1"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выраженные отклонения не только в произношении, но и в дифференциации звуков. Дети испытывают затруднения в восприятии на слух близких звуков, определении их акустического и артикуляционного сходства и различия, не учитывают смысло</w:t>
      </w:r>
      <w:r w:rsidR="00CD16B2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</w:t>
      </w:r>
      <w:r w:rsidR="003D61B1"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-различительного значения этих звуков в словах. Всё это осложняет формирование устойчивых представлений о звуковом составе слова.</w:t>
      </w:r>
    </w:p>
    <w:p w:rsidR="003D61B1" w:rsidRPr="00834DCE" w:rsidRDefault="003D61B1" w:rsidP="00134946">
      <w:pPr>
        <w:suppressAutoHyphens w:val="0"/>
        <w:spacing w:after="0" w:line="360" w:lineRule="auto"/>
        <w:ind w:firstLine="567"/>
        <w:jc w:val="center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Такой уровень недоразвития звуковой стороны речи препятствует овладению навыками анализа и синтеза звукового состава слова и нередко служит причиной появления вторичного дефекта, проявляющегося в специфических нарушениях письменной речи (дисграфия, дислексия).</w:t>
      </w:r>
    </w:p>
    <w:p w:rsidR="003D61B1" w:rsidRPr="00834DCE" w:rsidRDefault="003D61B1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Дисграфические ошибки носят стойкий характер и могут повлечь за собой снижение качества не только письма и чтения, но и других предметов. Для пре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3D61B1" w:rsidRPr="00834DCE" w:rsidRDefault="003D61B1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Данная программа имеет социально-педагогическую и коррекционно-развивающую направленность.</w:t>
      </w:r>
    </w:p>
    <w:p w:rsidR="003D61B1" w:rsidRPr="00834DCE" w:rsidRDefault="003D61B1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Цель программы: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освоение детьми коммуникативной функции языка в соответствии с возрастными нормативами.</w:t>
      </w:r>
    </w:p>
    <w:p w:rsidR="00134946" w:rsidRDefault="00134946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134946" w:rsidRDefault="00134946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134946" w:rsidRDefault="00134946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134946" w:rsidRDefault="00134946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134946" w:rsidRDefault="00134946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134946" w:rsidRDefault="00134946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3D61B1" w:rsidRPr="00834DCE" w:rsidRDefault="003D61B1" w:rsidP="00134946">
      <w:pPr>
        <w:shd w:val="clear" w:color="auto" w:fill="FFFFFF"/>
        <w:spacing w:after="0" w:line="360" w:lineRule="auto"/>
        <w:ind w:left="30" w:firstLine="567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Задачи программы:</w:t>
      </w:r>
    </w:p>
    <w:p w:rsidR="003D61B1" w:rsidRPr="00834DCE" w:rsidRDefault="003D61B1" w:rsidP="001349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  <w:u w:val="single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  <w:u w:val="single"/>
        </w:rPr>
        <w:t>Обучающая</w:t>
      </w:r>
    </w:p>
    <w:p w:rsidR="003D61B1" w:rsidRPr="00834DCE" w:rsidRDefault="003D61B1" w:rsidP="00134946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Обучить детей основным видам речевой деятельности, слуховому восприятию речи, </w:t>
      </w:r>
      <w:r w:rsidR="00834DCE"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формированию навыков анализа и синтеза звукового состава слова, овладению навыками построения предложений в соответствии с грамматическими нормами родного языка, построению связных высказываний.</w:t>
      </w:r>
    </w:p>
    <w:p w:rsidR="003D61B1" w:rsidRPr="00834DCE" w:rsidRDefault="003D61B1" w:rsidP="001349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  <w:u w:val="single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  <w:u w:val="single"/>
        </w:rPr>
        <w:t>Воспитательная</w:t>
      </w:r>
    </w:p>
    <w:p w:rsidR="003D61B1" w:rsidRPr="00834DCE" w:rsidRDefault="003D61B1" w:rsidP="00134946">
      <w:pPr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Calibri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eastAsia="Calibri" w:hAnsi="Times New Roman"/>
          <w:color w:val="215868" w:themeColor="accent5" w:themeShade="80"/>
          <w:sz w:val="28"/>
          <w:szCs w:val="28"/>
        </w:rPr>
        <w:t>Прививать доброжелательное отношение к окружающим, способствовать воспитанию принятых обществом манер поведения, воспитывать чувства дружеского отношения между людьми, взаимовыручки, любви к окружающему миру, вырабатывать  положительную мотивацию к изучению русского языка.</w:t>
      </w:r>
    </w:p>
    <w:p w:rsidR="003D61B1" w:rsidRPr="00834DCE" w:rsidRDefault="003D61B1" w:rsidP="0013494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  <w:u w:val="single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  <w:u w:val="single"/>
        </w:rPr>
        <w:t>Развивающая</w:t>
      </w:r>
    </w:p>
    <w:p w:rsidR="003D61B1" w:rsidRPr="00834DCE" w:rsidRDefault="003D61B1" w:rsidP="0013494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Формировать полноценные произносительные навыки</w:t>
      </w:r>
    </w:p>
    <w:p w:rsidR="003D61B1" w:rsidRPr="00834DCE" w:rsidRDefault="003D61B1" w:rsidP="0013494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Развивать фонетическое восприятие, фонематические представления</w:t>
      </w:r>
    </w:p>
    <w:p w:rsidR="003D61B1" w:rsidRPr="00834DCE" w:rsidRDefault="003D61B1" w:rsidP="0013494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Формировать навыки анализа и синтеза звуко-слогового состава слова</w:t>
      </w:r>
    </w:p>
    <w:p w:rsidR="003D61B1" w:rsidRPr="00834DCE" w:rsidRDefault="003D61B1" w:rsidP="0013494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Обогащать словарь детей преимущественно привлечением внимания к способам словообразования, к эмоционально-оценочному значению слов</w:t>
      </w:r>
    </w:p>
    <w:p w:rsidR="003D61B1" w:rsidRPr="00834DCE" w:rsidRDefault="003D61B1" w:rsidP="0013494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Развивать связную речь в процессе работы над рассказом, пересказом с постановкой определенной коррекционной задачи по автоматизации в речи уточненных в произношении фонем.</w:t>
      </w:r>
    </w:p>
    <w:p w:rsidR="003D61B1" w:rsidRPr="00834DCE" w:rsidRDefault="003D61B1" w:rsidP="00134946">
      <w:pPr>
        <w:shd w:val="clear" w:color="auto" w:fill="FFFFFF"/>
        <w:tabs>
          <w:tab w:val="left" w:pos="-150"/>
          <w:tab w:val="left" w:pos="0"/>
        </w:tabs>
        <w:spacing w:after="0" w:line="360" w:lineRule="auto"/>
        <w:ind w:left="30" w:hanging="30"/>
        <w:jc w:val="center"/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  <w:t>Основные методы работы на занятии - методы обучения в группе:</w:t>
      </w:r>
    </w:p>
    <w:p w:rsidR="003D61B1" w:rsidRPr="00834DCE" w:rsidRDefault="003D61B1" w:rsidP="00134946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after="0" w:line="360" w:lineRule="auto"/>
        <w:ind w:left="567" w:hanging="30"/>
        <w:jc w:val="center"/>
        <w:rPr>
          <w:rFonts w:ascii="Times New Roman" w:eastAsia="Calibri" w:hAnsi="Times New Roman"/>
          <w:color w:val="215868" w:themeColor="accent5" w:themeShade="80"/>
          <w:spacing w:val="-3"/>
          <w:sz w:val="28"/>
          <w:szCs w:val="28"/>
        </w:rPr>
      </w:pPr>
      <w:r w:rsidRPr="00834DCE">
        <w:rPr>
          <w:rFonts w:ascii="Times New Roman" w:eastAsia="Calibri" w:hAnsi="Times New Roman"/>
          <w:color w:val="215868" w:themeColor="accent5" w:themeShade="80"/>
          <w:spacing w:val="-3"/>
          <w:sz w:val="28"/>
          <w:szCs w:val="28"/>
        </w:rPr>
        <w:t>игровые,</w:t>
      </w:r>
    </w:p>
    <w:p w:rsidR="003D61B1" w:rsidRPr="00834DCE" w:rsidRDefault="003D61B1" w:rsidP="00134946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pacing w:val="-3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pacing w:val="-3"/>
          <w:sz w:val="28"/>
          <w:szCs w:val="28"/>
        </w:rPr>
        <w:t>наглядно - демонстрационные,</w:t>
      </w:r>
    </w:p>
    <w:p w:rsidR="003D61B1" w:rsidRPr="00834DCE" w:rsidRDefault="003D61B1" w:rsidP="00134946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pacing w:val="-3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pacing w:val="-3"/>
          <w:sz w:val="28"/>
          <w:szCs w:val="28"/>
        </w:rPr>
        <w:t>словесные.</w:t>
      </w:r>
    </w:p>
    <w:p w:rsidR="003D61B1" w:rsidRPr="00834DCE" w:rsidRDefault="003D61B1" w:rsidP="00134946">
      <w:pPr>
        <w:tabs>
          <w:tab w:val="left" w:pos="-150"/>
          <w:tab w:val="left" w:pos="0"/>
        </w:tabs>
        <w:spacing w:after="0" w:line="360" w:lineRule="auto"/>
        <w:ind w:left="30" w:hanging="30"/>
        <w:jc w:val="center"/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  <w:t>Принципы логопедической работы:</w:t>
      </w:r>
    </w:p>
    <w:p w:rsidR="003D61B1" w:rsidRPr="00834DCE" w:rsidRDefault="003D61B1" w:rsidP="00134946">
      <w:pPr>
        <w:numPr>
          <w:ilvl w:val="0"/>
          <w:numId w:val="1"/>
        </w:numPr>
        <w:shd w:val="clear" w:color="auto" w:fill="FFFFFF"/>
        <w:tabs>
          <w:tab w:val="clear" w:pos="1260"/>
          <w:tab w:val="left" w:pos="0"/>
          <w:tab w:val="left" w:pos="567"/>
        </w:tabs>
        <w:spacing w:after="0" w:line="360" w:lineRule="auto"/>
        <w:ind w:left="567" w:hanging="30"/>
        <w:jc w:val="center"/>
        <w:rPr>
          <w:rFonts w:ascii="Times New Roman" w:eastAsia="Calibri" w:hAnsi="Times New Roman"/>
          <w:color w:val="215868" w:themeColor="accent5" w:themeShade="80"/>
          <w:spacing w:val="-6"/>
          <w:sz w:val="28"/>
          <w:szCs w:val="28"/>
        </w:rPr>
      </w:pPr>
      <w:r w:rsidRPr="00834DCE">
        <w:rPr>
          <w:rFonts w:ascii="Times New Roman" w:eastAsia="Calibri" w:hAnsi="Times New Roman"/>
          <w:color w:val="215868" w:themeColor="accent5" w:themeShade="80"/>
          <w:spacing w:val="-6"/>
          <w:sz w:val="28"/>
          <w:szCs w:val="28"/>
        </w:rPr>
        <w:t>наглядность,</w:t>
      </w:r>
    </w:p>
    <w:p w:rsidR="003D61B1" w:rsidRPr="00834DCE" w:rsidRDefault="003D61B1" w:rsidP="00134946">
      <w:pPr>
        <w:numPr>
          <w:ilvl w:val="0"/>
          <w:numId w:val="1"/>
        </w:numPr>
        <w:shd w:val="clear" w:color="auto" w:fill="FFFFFF"/>
        <w:tabs>
          <w:tab w:val="clear" w:pos="1260"/>
          <w:tab w:val="left" w:pos="0"/>
          <w:tab w:val="left" w:pos="567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pacing w:val="-6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pacing w:val="-6"/>
          <w:sz w:val="28"/>
          <w:szCs w:val="28"/>
        </w:rPr>
        <w:lastRenderedPageBreak/>
        <w:t>доступность,</w:t>
      </w:r>
    </w:p>
    <w:p w:rsidR="003D61B1" w:rsidRPr="00834DCE" w:rsidRDefault="003D61B1" w:rsidP="00134946">
      <w:pPr>
        <w:numPr>
          <w:ilvl w:val="0"/>
          <w:numId w:val="1"/>
        </w:numPr>
        <w:shd w:val="clear" w:color="auto" w:fill="FFFFFF"/>
        <w:tabs>
          <w:tab w:val="clear" w:pos="1260"/>
          <w:tab w:val="left" w:pos="0"/>
          <w:tab w:val="left" w:pos="567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системность,</w:t>
      </w:r>
    </w:p>
    <w:p w:rsidR="003D61B1" w:rsidRPr="00834DCE" w:rsidRDefault="003D61B1" w:rsidP="00134946">
      <w:pPr>
        <w:numPr>
          <w:ilvl w:val="0"/>
          <w:numId w:val="1"/>
        </w:numPr>
        <w:shd w:val="clear" w:color="auto" w:fill="FFFFFF"/>
        <w:tabs>
          <w:tab w:val="clear" w:pos="1260"/>
          <w:tab w:val="left" w:pos="0"/>
          <w:tab w:val="left" w:pos="567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комплексность,</w:t>
      </w:r>
    </w:p>
    <w:p w:rsidR="003D61B1" w:rsidRPr="00834DCE" w:rsidRDefault="003D61B1" w:rsidP="00134946">
      <w:pPr>
        <w:numPr>
          <w:ilvl w:val="0"/>
          <w:numId w:val="1"/>
        </w:numPr>
        <w:shd w:val="clear" w:color="auto" w:fill="FFFFFF"/>
        <w:tabs>
          <w:tab w:val="clear" w:pos="1260"/>
          <w:tab w:val="left" w:pos="0"/>
          <w:tab w:val="left" w:pos="567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принцип развития,</w:t>
      </w:r>
    </w:p>
    <w:p w:rsidR="003D61B1" w:rsidRPr="00834DCE" w:rsidRDefault="003D61B1" w:rsidP="00134946">
      <w:pPr>
        <w:numPr>
          <w:ilvl w:val="0"/>
          <w:numId w:val="1"/>
        </w:numPr>
        <w:shd w:val="clear" w:color="auto" w:fill="FFFFFF"/>
        <w:tabs>
          <w:tab w:val="clear" w:pos="1260"/>
          <w:tab w:val="left" w:pos="0"/>
          <w:tab w:val="left" w:pos="567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онтогенетический принцип.</w:t>
      </w:r>
    </w:p>
    <w:p w:rsidR="003D61B1" w:rsidRPr="00834DCE" w:rsidRDefault="003D61B1" w:rsidP="00134946">
      <w:pPr>
        <w:tabs>
          <w:tab w:val="left" w:pos="-690"/>
          <w:tab w:val="left" w:pos="0"/>
        </w:tabs>
        <w:spacing w:after="0" w:line="360" w:lineRule="auto"/>
        <w:ind w:left="30" w:hanging="30"/>
        <w:jc w:val="center"/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  <w:t>Формы организации деятельности учащихся:</w:t>
      </w:r>
    </w:p>
    <w:p w:rsidR="003D61B1" w:rsidRPr="00834DCE" w:rsidRDefault="003D61B1" w:rsidP="00134946">
      <w:pPr>
        <w:numPr>
          <w:ilvl w:val="0"/>
          <w:numId w:val="10"/>
        </w:numPr>
        <w:tabs>
          <w:tab w:val="left" w:pos="-150"/>
          <w:tab w:val="left" w:pos="0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pacing w:val="-1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pacing w:val="-1"/>
          <w:sz w:val="28"/>
          <w:szCs w:val="28"/>
        </w:rPr>
        <w:t>групповая;</w:t>
      </w:r>
    </w:p>
    <w:p w:rsidR="003D61B1" w:rsidRPr="00834DCE" w:rsidRDefault="003D61B1" w:rsidP="00134946">
      <w:pPr>
        <w:numPr>
          <w:ilvl w:val="0"/>
          <w:numId w:val="10"/>
        </w:numPr>
        <w:tabs>
          <w:tab w:val="left" w:pos="-150"/>
          <w:tab w:val="left" w:pos="0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pacing w:val="-1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pacing w:val="-1"/>
          <w:sz w:val="28"/>
          <w:szCs w:val="28"/>
        </w:rPr>
        <w:t>работа в парах;</w:t>
      </w:r>
    </w:p>
    <w:p w:rsidR="003D61B1" w:rsidRPr="00834DCE" w:rsidRDefault="003D61B1" w:rsidP="00134946">
      <w:pPr>
        <w:numPr>
          <w:ilvl w:val="0"/>
          <w:numId w:val="10"/>
        </w:numPr>
        <w:tabs>
          <w:tab w:val="left" w:pos="-150"/>
          <w:tab w:val="left" w:pos="0"/>
        </w:tabs>
        <w:spacing w:after="0" w:line="360" w:lineRule="auto"/>
        <w:ind w:left="567" w:hanging="30"/>
        <w:jc w:val="center"/>
        <w:rPr>
          <w:rFonts w:ascii="Times New Roman" w:hAnsi="Times New Roman"/>
          <w:color w:val="215868" w:themeColor="accent5" w:themeShade="80"/>
          <w:spacing w:val="-1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pacing w:val="-1"/>
          <w:sz w:val="28"/>
          <w:szCs w:val="28"/>
        </w:rPr>
        <w:t>индивидуальная.</w:t>
      </w:r>
    </w:p>
    <w:p w:rsidR="003D61B1" w:rsidRPr="00834DCE" w:rsidRDefault="003D61B1" w:rsidP="00134946">
      <w:pPr>
        <w:shd w:val="clear" w:color="auto" w:fill="FFFFFF"/>
        <w:tabs>
          <w:tab w:val="left" w:pos="-150"/>
        </w:tabs>
        <w:spacing w:after="0" w:line="36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Ведущая технология, ее цели и задачи:</w:t>
      </w:r>
    </w:p>
    <w:p w:rsidR="003D61B1" w:rsidRPr="00834DCE" w:rsidRDefault="003D61B1" w:rsidP="00134946">
      <w:pPr>
        <w:shd w:val="clear" w:color="auto" w:fill="FFFFFF"/>
        <w:tabs>
          <w:tab w:val="left" w:pos="-150"/>
        </w:tabs>
        <w:spacing w:after="0" w:line="360" w:lineRule="auto"/>
        <w:ind w:firstLine="567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Используется технология коррекционно-развивающего обучения, целью которой </w:t>
      </w:r>
      <w:r w:rsidR="00834DCE"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является:</w:t>
      </w: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научить детей  использовать полученные знания в самостоятельной речи, в письменных работах.</w:t>
      </w:r>
    </w:p>
    <w:p w:rsidR="003D61B1" w:rsidRPr="00834DCE" w:rsidRDefault="003D61B1" w:rsidP="00134946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Программа составлена на основе программ «Коррекция дисграфии на почве нарушения языкового анализа и синтеза»; «Коррекция акустической дисграфии» (автор: Е.В. Мазанова, 2006 г.).  Количество часов в примерной учебной программе не совпадает с количеством часов в авторской программе (более чем на 6 часов в год). 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тем, поэтому возникла необходимость создания рабочей программы.</w:t>
      </w:r>
    </w:p>
    <w:p w:rsidR="003D61B1" w:rsidRPr="00834DCE" w:rsidRDefault="008B7A8A" w:rsidP="008B7A8A">
      <w:pPr>
        <w:shd w:val="clear" w:color="auto" w:fill="FFFFFF"/>
        <w:spacing w:after="0" w:line="360" w:lineRule="auto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        </w:t>
      </w:r>
      <w:r w:rsidR="003D61B1"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Таблица тематического распределения количества часов:</w:t>
      </w:r>
    </w:p>
    <w:tbl>
      <w:tblPr>
        <w:tblW w:w="652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268"/>
      </w:tblGrid>
      <w:tr w:rsidR="005B08B2" w:rsidRPr="00834DCE" w:rsidTr="008B7A8A">
        <w:trPr>
          <w:trHeight w:val="285"/>
        </w:trPr>
        <w:tc>
          <w:tcPr>
            <w:tcW w:w="851" w:type="dxa"/>
            <w:vMerge w:val="restart"/>
            <w:shd w:val="clear" w:color="auto" w:fill="auto"/>
          </w:tcPr>
          <w:p w:rsidR="003D61B1" w:rsidRPr="00834DCE" w:rsidRDefault="003D61B1" w:rsidP="003D61B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  <w:t>№ п\п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D61B1" w:rsidRPr="00834DCE" w:rsidRDefault="003D61B1" w:rsidP="003D61B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  <w:t>Разделы,</w:t>
            </w:r>
          </w:p>
          <w:p w:rsidR="003D61B1" w:rsidRPr="00834DCE" w:rsidRDefault="003D61B1" w:rsidP="003D61B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  <w:t>темы</w:t>
            </w:r>
          </w:p>
        </w:tc>
        <w:tc>
          <w:tcPr>
            <w:tcW w:w="2268" w:type="dxa"/>
            <w:shd w:val="clear" w:color="auto" w:fill="auto"/>
          </w:tcPr>
          <w:p w:rsidR="003D61B1" w:rsidRPr="00834DCE" w:rsidRDefault="003D61B1" w:rsidP="008B7A8A">
            <w:pPr>
              <w:suppressAutoHyphens w:val="0"/>
              <w:spacing w:after="0" w:line="360" w:lineRule="auto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  <w:t>Количество часов</w:t>
            </w:r>
          </w:p>
        </w:tc>
      </w:tr>
      <w:tr w:rsidR="008B7A8A" w:rsidRPr="00834DCE" w:rsidTr="008B7A8A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8B7A8A" w:rsidRPr="00834DCE" w:rsidRDefault="008B7A8A" w:rsidP="003D61B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B7A8A" w:rsidRPr="00834DCE" w:rsidRDefault="008B7A8A" w:rsidP="003D61B1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7A8A" w:rsidRPr="00834DCE" w:rsidRDefault="008B7A8A" w:rsidP="008B7A8A">
            <w:pPr>
              <w:spacing w:after="0" w:line="360" w:lineRule="auto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  <w:t>рабочая</w:t>
            </w:r>
          </w:p>
          <w:p w:rsidR="008B7A8A" w:rsidRPr="00834DCE" w:rsidRDefault="008B7A8A" w:rsidP="008B7A8A">
            <w:pPr>
              <w:spacing w:after="0" w:line="360" w:lineRule="auto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  <w:t>программа</w:t>
            </w:r>
          </w:p>
        </w:tc>
      </w:tr>
      <w:tr w:rsidR="008B7A8A" w:rsidRPr="00834DCE" w:rsidTr="008B7A8A">
        <w:tc>
          <w:tcPr>
            <w:tcW w:w="851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Звуки гласные и согласные</w:t>
            </w:r>
          </w:p>
        </w:tc>
        <w:tc>
          <w:tcPr>
            <w:tcW w:w="2268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  <w:lang w:val="en-US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2</w:t>
            </w:r>
          </w:p>
        </w:tc>
      </w:tr>
      <w:tr w:rsidR="008B7A8A" w:rsidRPr="00834DCE" w:rsidTr="008B7A8A">
        <w:tc>
          <w:tcPr>
            <w:tcW w:w="851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Звуко-буквенный анализ слов. Гласные звуки.</w:t>
            </w:r>
          </w:p>
        </w:tc>
        <w:tc>
          <w:tcPr>
            <w:tcW w:w="2268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10</w:t>
            </w:r>
          </w:p>
        </w:tc>
      </w:tr>
      <w:tr w:rsidR="008B7A8A" w:rsidRPr="00834DCE" w:rsidTr="008B7A8A">
        <w:tc>
          <w:tcPr>
            <w:tcW w:w="851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Согласные звуки и буквы. Дифференциация твердых и мягких согласных.</w:t>
            </w:r>
          </w:p>
        </w:tc>
        <w:tc>
          <w:tcPr>
            <w:tcW w:w="2268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</w:p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20</w:t>
            </w:r>
          </w:p>
        </w:tc>
      </w:tr>
      <w:tr w:rsidR="008B7A8A" w:rsidRPr="00834DCE" w:rsidTr="008B7A8A">
        <w:tc>
          <w:tcPr>
            <w:tcW w:w="851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 xml:space="preserve">Звонкие и глухие согласные. Дифференциация звонких </w:t>
            </w: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lastRenderedPageBreak/>
              <w:t xml:space="preserve">и глухих согласных </w:t>
            </w:r>
          </w:p>
        </w:tc>
        <w:tc>
          <w:tcPr>
            <w:tcW w:w="2268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lastRenderedPageBreak/>
              <w:t>14</w:t>
            </w:r>
          </w:p>
        </w:tc>
      </w:tr>
      <w:tr w:rsidR="008B7A8A" w:rsidRPr="00834DCE" w:rsidTr="008B7A8A">
        <w:tc>
          <w:tcPr>
            <w:tcW w:w="851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 xml:space="preserve">Дифференциация свистящих-шипящих звуков. </w:t>
            </w:r>
          </w:p>
        </w:tc>
        <w:tc>
          <w:tcPr>
            <w:tcW w:w="2268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4</w:t>
            </w:r>
          </w:p>
        </w:tc>
      </w:tr>
      <w:tr w:rsidR="008B7A8A" w:rsidRPr="00834DCE" w:rsidTr="008B7A8A">
        <w:tc>
          <w:tcPr>
            <w:tcW w:w="851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 xml:space="preserve">Дифференциация сонорных звуков </w:t>
            </w:r>
          </w:p>
        </w:tc>
        <w:tc>
          <w:tcPr>
            <w:tcW w:w="2268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6</w:t>
            </w:r>
          </w:p>
        </w:tc>
      </w:tr>
      <w:tr w:rsidR="008B7A8A" w:rsidRPr="00834DCE" w:rsidTr="008B7A8A">
        <w:tc>
          <w:tcPr>
            <w:tcW w:w="851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Лабиализованные гласные звуки</w:t>
            </w:r>
          </w:p>
        </w:tc>
        <w:tc>
          <w:tcPr>
            <w:tcW w:w="2268" w:type="dxa"/>
            <w:shd w:val="clear" w:color="auto" w:fill="auto"/>
          </w:tcPr>
          <w:p w:rsidR="008B7A8A" w:rsidRPr="00834DCE" w:rsidRDefault="008B7A8A" w:rsidP="003D61B1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>4</w:t>
            </w:r>
          </w:p>
        </w:tc>
      </w:tr>
      <w:tr w:rsidR="008B7A8A" w:rsidRPr="00834DCE" w:rsidTr="008B7A8A">
        <w:tc>
          <w:tcPr>
            <w:tcW w:w="851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8B7A8A" w:rsidRPr="00834DCE" w:rsidRDefault="008B7A8A" w:rsidP="003D61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  <w:t>60</w:t>
            </w:r>
          </w:p>
        </w:tc>
      </w:tr>
    </w:tbl>
    <w:p w:rsidR="003D61B1" w:rsidRPr="00834DCE" w:rsidRDefault="003D61B1" w:rsidP="003D61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8B7A8A" w:rsidRPr="00834DCE" w:rsidRDefault="008B7A8A" w:rsidP="003D61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8B7A8A" w:rsidRPr="00834DCE" w:rsidRDefault="008B7A8A" w:rsidP="003D61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3D61B1" w:rsidRPr="00834DCE" w:rsidRDefault="003D61B1" w:rsidP="003D61B1">
      <w:pPr>
        <w:numPr>
          <w:ilvl w:val="0"/>
          <w:numId w:val="13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Содержание обучения.</w:t>
      </w:r>
    </w:p>
    <w:p w:rsidR="003D61B1" w:rsidRPr="00834DCE" w:rsidRDefault="003D61B1" w:rsidP="003D61B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В течение учебного года изучается 7 тем. При изучении каждой из тем используется различный речевой материал: детские рифмовки, считалки, </w:t>
      </w:r>
      <w:r w:rsidR="00CD16B2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     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чистоговорки, стихи, игры и задания на развитие логики и мышления.</w:t>
      </w:r>
    </w:p>
    <w:p w:rsidR="003D61B1" w:rsidRPr="00834DCE" w:rsidRDefault="003D61B1" w:rsidP="003D61B1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60" w:lineRule="auto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Звуки гласные и согласные (2часа).</w:t>
      </w:r>
    </w:p>
    <w:p w:rsidR="003D61B1" w:rsidRPr="00834DCE" w:rsidRDefault="003D61B1" w:rsidP="003D61B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Усвоение признаков гласных и согласных звуков. Дифференциация гласных и согласных звуков. Знакомство с символами и «опорами» для обозначения звуков на письме.                                                                              </w:t>
      </w:r>
    </w:p>
    <w:p w:rsidR="003D61B1" w:rsidRPr="00834DCE" w:rsidRDefault="003D61B1" w:rsidP="003D61B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2. </w:t>
      </w: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Звуко-буквенный анализ слов. Гласные звуки (10 часов).</w:t>
      </w:r>
    </w:p>
    <w:p w:rsidR="003D61B1" w:rsidRPr="00834DCE" w:rsidRDefault="003D61B1" w:rsidP="003D61B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Знакомство с гласными звуками и буквами. Выделение гласных звуков в словах (определение наличия или отсутствия звука в слове), вычленение звука из начала и конца слова, определение последовательности и количества звуков в слове. Работа над ритмической стороной речи. Знакомство со слогообразующей ролью гласных.</w:t>
      </w:r>
    </w:p>
    <w:p w:rsidR="003D61B1" w:rsidRPr="00834DCE" w:rsidRDefault="003D61B1" w:rsidP="003D61B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3. </w:t>
      </w: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  <w:lang w:eastAsia="ru-RU"/>
        </w:rPr>
        <w:t>Согласные звуки и буквы. Дифференциация твердых и мягких согласных (20 часов).</w:t>
      </w:r>
    </w:p>
    <w:p w:rsidR="003D61B1" w:rsidRPr="00834DCE" w:rsidRDefault="003D61B1" w:rsidP="003D61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Знакомство с согласными звуками и буквами. Выделение согласных звуков в словах (определение наличия или отсутствия звука в слове), вычленение звука из начала и конца слова, определение последовательности и количества звуков в слове, определение места звука в слове относительно других звуков</w:t>
      </w:r>
    </w:p>
    <w:p w:rsidR="003D61B1" w:rsidRPr="00834DCE" w:rsidRDefault="003D61B1" w:rsidP="003D61B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Звонкие и глухие согласные. Дифференциация звонких и глухих согласных (14 часов).</w:t>
      </w:r>
    </w:p>
    <w:p w:rsidR="003D61B1" w:rsidRPr="00834DCE" w:rsidRDefault="003D61B1" w:rsidP="003D61B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lastRenderedPageBreak/>
        <w:t>Знакомство со звонкими и глухими согласными. Дифференциация звуков, слогов и слов со звонкими и глухими согласными.  Дифференциация звонких и глухих согласных в словосочетаниях, предложениях и тексте. Соотнесение согласных звуков с символами и «опорами» для их обозначения на письме. Развитие фонематического восприятия, внимания, анализа и синтеза.</w:t>
      </w:r>
    </w:p>
    <w:p w:rsidR="003D61B1" w:rsidRPr="00834DCE" w:rsidRDefault="003D61B1" w:rsidP="003D61B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Дифференциация свистящих и  шипящих звуков (4 часа)</w:t>
      </w:r>
    </w:p>
    <w:p w:rsidR="003D61B1" w:rsidRPr="00834DCE" w:rsidRDefault="003D61B1" w:rsidP="003D61B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Знакомство с нормой произношения и характеристикой звуков С-Ш, З-Ж. Закрепление знаний о свистящих и шипящих звуках. Соотнесение звуков с символами и «опорами» для их обозначения на письме. Дифференциация свистящих и  шипящих звуков в словах, словосочетаниях, предложениях и тексте. Развитие фонематического слуха, языкового анализа и синтеза.</w:t>
      </w:r>
    </w:p>
    <w:p w:rsidR="003D61B1" w:rsidRPr="00834DCE" w:rsidRDefault="003D61B1" w:rsidP="003D61B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Дифференциация сонорных звуков (6 часов)</w:t>
      </w:r>
    </w:p>
    <w:p w:rsidR="003D61B1" w:rsidRPr="00834DCE" w:rsidRDefault="003D61B1" w:rsidP="003D61B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Знакомство с нормой произношения сонорных звуков, характеристикой. </w:t>
      </w:r>
      <w:r w:rsidR="00834DCE"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   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Дифференциация звуков Р-РЬ, Л-ЛЬ в слогах, словах, в словосочетаниях и тексте. </w:t>
      </w:r>
      <w:r w:rsidR="00834DCE"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Соотнесение звуков с символами и «опорами» для обозначения на письме. Работа со словами-паронимами. Развитие фонематического восприятия, фонематического слуха, внимания, анализа и синтеза.</w:t>
      </w:r>
    </w:p>
    <w:p w:rsidR="003D61B1" w:rsidRPr="00834DCE" w:rsidRDefault="00834DCE" w:rsidP="003D61B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  <w:r w:rsidR="003D61B1"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Лабиализованные гласные звуки (4 часа)</w:t>
      </w:r>
    </w:p>
    <w:p w:rsidR="003D61B1" w:rsidRPr="00834DCE" w:rsidRDefault="003D61B1" w:rsidP="003D61B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Закрепление знаний о гласных звуках О,У; Ё-Ю. Соотнесение звука с символом и буквой. Сравнительная характеристика звуков. Дифференциация звуков изолированно, в слогах, в словах, словосочетаниях, предложениях. Развитие навыков звукобуквенного анализа и синтеза,  зрительного восприятия, слуховой памяти, внимания и координации движений.                                                                     </w:t>
      </w:r>
    </w:p>
    <w:p w:rsidR="00086B19" w:rsidRPr="00834DCE" w:rsidRDefault="00086B19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336AC9" w:rsidRPr="00834DCE" w:rsidRDefault="00336AC9" w:rsidP="009B0D09">
      <w:pPr>
        <w:spacing w:after="0"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5B08B2" w:rsidRPr="00834DCE" w:rsidRDefault="005B08B2" w:rsidP="005B08B2">
      <w:pPr>
        <w:spacing w:after="0" w:line="360" w:lineRule="auto"/>
        <w:ind w:firstLine="567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Рабочая программа  рассчитана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на 60 ч. (количество часов может меняться, как увеличиваться, так и уменьшаться в зависимости от степени тяжести нарушения).</w:t>
      </w:r>
    </w:p>
    <w:p w:rsidR="005B08B2" w:rsidRPr="00834DCE" w:rsidRDefault="005B08B2" w:rsidP="005B08B2">
      <w:pPr>
        <w:spacing w:after="0" w:line="360" w:lineRule="auto"/>
        <w:ind w:left="30" w:firstLine="567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5B08B2" w:rsidRPr="00834DCE" w:rsidRDefault="005B08B2" w:rsidP="005B08B2">
      <w:pPr>
        <w:spacing w:after="0" w:line="360" w:lineRule="auto"/>
        <w:ind w:left="30" w:firstLine="567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  <w:lang w:val="en-US"/>
        </w:rPr>
        <w:t>III</w:t>
      </w: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>. Перечень практических работ</w:t>
      </w:r>
    </w:p>
    <w:p w:rsidR="005B08B2" w:rsidRPr="00834DCE" w:rsidRDefault="005B08B2" w:rsidP="005B08B2">
      <w:pPr>
        <w:numPr>
          <w:ilvl w:val="0"/>
          <w:numId w:val="9"/>
        </w:numPr>
        <w:shd w:val="clear" w:color="auto" w:fill="FFFFFF"/>
        <w:tabs>
          <w:tab w:val="left" w:pos="-15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iCs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iCs/>
          <w:color w:val="215868" w:themeColor="accent5" w:themeShade="80"/>
          <w:sz w:val="28"/>
          <w:szCs w:val="28"/>
        </w:rPr>
        <w:t>анализ и оценка функционального состояния артикуляционного аппарата;</w:t>
      </w:r>
    </w:p>
    <w:p w:rsidR="005B08B2" w:rsidRPr="00834DCE" w:rsidRDefault="005B08B2" w:rsidP="005B08B2">
      <w:pPr>
        <w:numPr>
          <w:ilvl w:val="0"/>
          <w:numId w:val="9"/>
        </w:numPr>
        <w:shd w:val="clear" w:color="auto" w:fill="FFFFFF"/>
        <w:tabs>
          <w:tab w:val="left" w:pos="-15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iCs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iCs/>
          <w:color w:val="215868" w:themeColor="accent5" w:themeShade="80"/>
          <w:sz w:val="28"/>
          <w:szCs w:val="28"/>
        </w:rPr>
        <w:lastRenderedPageBreak/>
        <w:t>составление алгоритма по работе со смешиваемыми звуками (оппозиционными) и буквами (сходными графически), по работе с текстом, по подготовке к списыванию и письму под диктовку;</w:t>
      </w:r>
    </w:p>
    <w:p w:rsidR="005B08B2" w:rsidRPr="00834DCE" w:rsidRDefault="005B08B2" w:rsidP="005B08B2">
      <w:pPr>
        <w:numPr>
          <w:ilvl w:val="0"/>
          <w:numId w:val="9"/>
        </w:numPr>
        <w:shd w:val="clear" w:color="auto" w:fill="FFFFFF"/>
        <w:tabs>
          <w:tab w:val="left" w:pos="-15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iCs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iCs/>
          <w:color w:val="215868" w:themeColor="accent5" w:themeShade="80"/>
          <w:sz w:val="28"/>
          <w:szCs w:val="28"/>
        </w:rPr>
        <w:t>работа в логопедических тетрадях;</w:t>
      </w:r>
    </w:p>
    <w:p w:rsidR="005B08B2" w:rsidRPr="00834DCE" w:rsidRDefault="005B08B2" w:rsidP="005B08B2">
      <w:pPr>
        <w:numPr>
          <w:ilvl w:val="0"/>
          <w:numId w:val="9"/>
        </w:numPr>
        <w:shd w:val="clear" w:color="auto" w:fill="FFFFFF"/>
        <w:tabs>
          <w:tab w:val="left" w:pos="-150"/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iCs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iCs/>
          <w:color w:val="215868" w:themeColor="accent5" w:themeShade="80"/>
          <w:sz w:val="28"/>
          <w:szCs w:val="28"/>
        </w:rPr>
        <w:t>организация и проведение занятий в игровой форме.</w:t>
      </w:r>
    </w:p>
    <w:p w:rsidR="005B08B2" w:rsidRPr="00834DCE" w:rsidRDefault="005B08B2" w:rsidP="005B08B2">
      <w:pPr>
        <w:shd w:val="clear" w:color="auto" w:fill="FFFFFF"/>
        <w:tabs>
          <w:tab w:val="left" w:pos="1283"/>
          <w:tab w:val="left" w:pos="2010"/>
          <w:tab w:val="center" w:pos="4676"/>
        </w:tabs>
        <w:spacing w:after="0" w:line="360" w:lineRule="auto"/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  <w:tab/>
      </w: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  <w:tab/>
      </w:r>
    </w:p>
    <w:p w:rsidR="005B08B2" w:rsidRPr="00834DCE" w:rsidRDefault="005B08B2" w:rsidP="005B08B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spacing w:after="0" w:line="360" w:lineRule="auto"/>
        <w:rPr>
          <w:rFonts w:ascii="Times New Roman" w:hAnsi="Times New Roman"/>
          <w:b/>
          <w:bCs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  <w:t xml:space="preserve">                                        </w:t>
      </w: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  <w:lang w:val="en-US"/>
        </w:rPr>
        <w:t>IV</w:t>
      </w: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  <w:t>.Требования к подготовке учащихся</w:t>
      </w:r>
      <w:r w:rsidRPr="00834DCE">
        <w:rPr>
          <w:rFonts w:ascii="Times New Roman" w:hAnsi="Times New Roman"/>
          <w:b/>
          <w:bCs/>
          <w:color w:val="215868" w:themeColor="accent5" w:themeShade="80"/>
          <w:sz w:val="28"/>
          <w:szCs w:val="28"/>
          <w:lang w:eastAsia="ru-RU"/>
        </w:rPr>
        <w:t xml:space="preserve"> </w:t>
      </w:r>
    </w:p>
    <w:p w:rsidR="005B08B2" w:rsidRPr="00834DCE" w:rsidRDefault="005B08B2" w:rsidP="005B08B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spacing w:after="0" w:line="360" w:lineRule="auto"/>
        <w:rPr>
          <w:rFonts w:ascii="Times New Roman" w:hAnsi="Times New Roman"/>
          <w:b/>
          <w:bCs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b/>
          <w:bCs/>
          <w:color w:val="215868" w:themeColor="accent5" w:themeShade="80"/>
          <w:sz w:val="28"/>
          <w:szCs w:val="28"/>
          <w:lang w:eastAsia="ru-RU"/>
        </w:rPr>
        <w:t>Метапредметные результаты:</w:t>
      </w:r>
    </w:p>
    <w:p w:rsidR="005B08B2" w:rsidRPr="00834DCE" w:rsidRDefault="005B08B2" w:rsidP="005B08B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spacing w:after="0" w:line="360" w:lineRule="auto"/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Регулятивные УУД</w:t>
      </w:r>
    </w:p>
    <w:p w:rsidR="005B08B2" w:rsidRPr="00834DCE" w:rsidRDefault="005B08B2" w:rsidP="005B08B2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учиться </w:t>
      </w: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работать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по предложенному учителем плану </w:t>
      </w:r>
    </w:p>
    <w:p w:rsidR="005B08B2" w:rsidRPr="00834DCE" w:rsidRDefault="005B08B2" w:rsidP="005B08B2">
      <w:pPr>
        <w:suppressAutoHyphens w:val="0"/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 xml:space="preserve">  Коммуникативные УУД:</w:t>
      </w:r>
    </w:p>
    <w:p w:rsidR="005B08B2" w:rsidRPr="00834DCE" w:rsidRDefault="005B08B2" w:rsidP="005B08B2">
      <w:pPr>
        <w:pStyle w:val="a5"/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- оформлять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свои мысли в устной и письменной форме</w:t>
      </w:r>
    </w:p>
    <w:p w:rsidR="005B08B2" w:rsidRPr="00834DCE" w:rsidRDefault="005B08B2" w:rsidP="005B08B2">
      <w:pPr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- слушать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и </w:t>
      </w: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понимать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речь других; </w:t>
      </w:r>
    </w:p>
    <w:p w:rsidR="005B08B2" w:rsidRPr="00834DCE" w:rsidRDefault="005B08B2" w:rsidP="005B08B2">
      <w:pPr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учиться </w:t>
      </w: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работать в паре, группе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; выполнять различные роли (лидера, исполнителя, героя и т.д). </w:t>
      </w:r>
    </w:p>
    <w:p w:rsidR="005B08B2" w:rsidRPr="00834DCE" w:rsidRDefault="005B08B2" w:rsidP="005B08B2">
      <w:pPr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   </w:t>
      </w: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Познавательные УУД:</w:t>
      </w:r>
    </w:p>
    <w:p w:rsidR="005B08B2" w:rsidRPr="00834DCE" w:rsidRDefault="005B08B2" w:rsidP="005B08B2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находить ответы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на вопросы в тексте, иллюстрациях; </w:t>
      </w:r>
    </w:p>
    <w:p w:rsidR="005B08B2" w:rsidRPr="00834DCE" w:rsidRDefault="005B08B2" w:rsidP="005B08B2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делать выводы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в результате совместной работы подгруппы и учителя; </w:t>
      </w:r>
    </w:p>
    <w:p w:rsidR="005B08B2" w:rsidRPr="00834DCE" w:rsidRDefault="005B08B2" w:rsidP="005B08B2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преобразовывать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информацию из одной формы в другую: подробно </w:t>
      </w:r>
      <w:r w:rsidRPr="00834DCE">
        <w:rPr>
          <w:rFonts w:ascii="Times New Roman" w:hAnsi="Times New Roman"/>
          <w:i/>
          <w:iCs/>
          <w:color w:val="215868" w:themeColor="accent5" w:themeShade="80"/>
          <w:sz w:val="28"/>
          <w:szCs w:val="28"/>
          <w:lang w:eastAsia="ru-RU"/>
        </w:rPr>
        <w:t>пересказывать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небольшие тексты. </w:t>
      </w:r>
    </w:p>
    <w:p w:rsidR="005B08B2" w:rsidRPr="00834DCE" w:rsidRDefault="00834DCE" w:rsidP="00834DCE">
      <w:pPr>
        <w:suppressAutoHyphens w:val="0"/>
        <w:spacing w:before="100" w:beforeAutospacing="1" w:after="100" w:afterAutospacing="1" w:line="240" w:lineRule="auto"/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</w:pPr>
      <w:r w:rsidRPr="00834DCE">
        <w:rPr>
          <w:rFonts w:ascii="Times New Roman" w:hAnsi="Times New Roman"/>
          <w:b/>
          <w:bCs/>
          <w:color w:val="215868" w:themeColor="accent5" w:themeShade="80"/>
          <w:sz w:val="28"/>
          <w:szCs w:val="28"/>
          <w:lang w:eastAsia="ru-RU"/>
        </w:rPr>
        <w:t xml:space="preserve"> </w:t>
      </w:r>
      <w:r w:rsidR="005B08B2" w:rsidRPr="00834DCE">
        <w:rPr>
          <w:rFonts w:ascii="Times New Roman" w:hAnsi="Times New Roman"/>
          <w:b/>
          <w:bCs/>
          <w:color w:val="215868" w:themeColor="accent5" w:themeShade="80"/>
          <w:sz w:val="28"/>
          <w:szCs w:val="28"/>
          <w:lang w:eastAsia="ru-RU"/>
        </w:rPr>
        <w:t>Предметными результатами</w:t>
      </w:r>
      <w:r w:rsidR="005B08B2"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прохождения данной программы  является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 xml:space="preserve"> </w:t>
      </w:r>
      <w:r w:rsidR="005B08B2" w:rsidRPr="00834DCE">
        <w:rPr>
          <w:rFonts w:ascii="Times New Roman" w:hAnsi="Times New Roman"/>
          <w:color w:val="215868" w:themeColor="accent5" w:themeShade="80"/>
          <w:sz w:val="28"/>
          <w:szCs w:val="28"/>
          <w:lang w:eastAsia="ru-RU"/>
        </w:rPr>
        <w:t>сформированность следующих умений:</w:t>
      </w:r>
    </w:p>
    <w:p w:rsidR="005B08B2" w:rsidRPr="00834DCE" w:rsidRDefault="005B08B2" w:rsidP="005B08B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владеть достаточно развитой речью для усвоения учебной программы на минимальном базовом уровне;</w:t>
      </w:r>
    </w:p>
    <w:p w:rsidR="005B08B2" w:rsidRPr="00834DCE" w:rsidRDefault="005B08B2" w:rsidP="005B08B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90"/>
          <w:tab w:val="left" w:pos="165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различать на слух и в произношении смешиваемые звуки;</w:t>
      </w:r>
    </w:p>
    <w:p w:rsidR="005B08B2" w:rsidRPr="00834DCE" w:rsidRDefault="005B08B2" w:rsidP="005B08B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90"/>
          <w:tab w:val="left" w:pos="165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определять ударные и безударные гласные, слоги</w:t>
      </w:r>
    </w:p>
    <w:p w:rsidR="005B08B2" w:rsidRPr="00834DCE" w:rsidRDefault="005B08B2" w:rsidP="005B08B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90"/>
          <w:tab w:val="left" w:pos="165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производить звукобуквенный разбор слогов и слов;</w:t>
      </w:r>
    </w:p>
    <w:p w:rsidR="005B08B2" w:rsidRPr="00834DCE" w:rsidRDefault="005B08B2" w:rsidP="005B08B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90"/>
          <w:tab w:val="left" w:pos="165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подбирать слова на заданный звук;</w:t>
      </w:r>
    </w:p>
    <w:p w:rsidR="005B08B2" w:rsidRPr="00834DCE" w:rsidRDefault="005B08B2" w:rsidP="005B08B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90"/>
          <w:tab w:val="left" w:pos="165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сравнивать слова со сходными звуками;</w:t>
      </w:r>
    </w:p>
    <w:p w:rsidR="005B08B2" w:rsidRPr="00834DCE" w:rsidRDefault="005B08B2" w:rsidP="005B08B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90"/>
          <w:tab w:val="left" w:pos="165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определять в словах место и последовательность звука; гласных и согласных звуков;</w:t>
      </w:r>
    </w:p>
    <w:p w:rsidR="005B08B2" w:rsidRPr="00834DCE" w:rsidRDefault="005B08B2" w:rsidP="005B08B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90"/>
          <w:tab w:val="left" w:pos="165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lastRenderedPageBreak/>
        <w:t>определять количество звуков и слогов в словах</w:t>
      </w:r>
    </w:p>
    <w:p w:rsidR="005B08B2" w:rsidRPr="00834DCE" w:rsidRDefault="005B08B2" w:rsidP="005B08B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90"/>
          <w:tab w:val="left" w:pos="165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производить звуковой, буквенный, слоговой анализ и синтез слов</w:t>
      </w:r>
    </w:p>
    <w:p w:rsidR="005B08B2" w:rsidRPr="00834DCE" w:rsidRDefault="005B08B2" w:rsidP="005B08B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90"/>
          <w:tab w:val="left" w:pos="1652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восстанавливать предложения с заданными звука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softHyphen/>
        <w:t>ми;</w:t>
      </w:r>
    </w:p>
    <w:p w:rsidR="005B08B2" w:rsidRPr="00834DCE" w:rsidRDefault="005B08B2" w:rsidP="005B08B2">
      <w:pPr>
        <w:shd w:val="clear" w:color="auto" w:fill="FFFFFF"/>
        <w:tabs>
          <w:tab w:val="left" w:pos="1283"/>
        </w:tabs>
        <w:spacing w:after="0" w:line="360" w:lineRule="auto"/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</w:pPr>
    </w:p>
    <w:p w:rsidR="005B08B2" w:rsidRPr="00834DCE" w:rsidRDefault="005B08B2" w:rsidP="005B08B2">
      <w:pPr>
        <w:shd w:val="clear" w:color="auto" w:fill="FFFFFF"/>
        <w:tabs>
          <w:tab w:val="left" w:pos="1283"/>
        </w:tabs>
        <w:spacing w:after="0" w:line="360" w:lineRule="auto"/>
        <w:jc w:val="center"/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  <w:lang w:val="en-US"/>
        </w:rPr>
        <w:t>V</w:t>
      </w: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  <w:t>.Список рекомендуемой учебно-методической литературы:</w:t>
      </w:r>
    </w:p>
    <w:p w:rsidR="005B08B2" w:rsidRPr="00834DCE" w:rsidRDefault="005B08B2" w:rsidP="005B08B2">
      <w:pPr>
        <w:shd w:val="clear" w:color="auto" w:fill="FFFFFF"/>
        <w:tabs>
          <w:tab w:val="left" w:pos="1283"/>
        </w:tabs>
        <w:spacing w:after="0" w:line="360" w:lineRule="auto"/>
        <w:jc w:val="center"/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</w:rPr>
      </w:pPr>
    </w:p>
    <w:p w:rsidR="005B08B2" w:rsidRPr="00834DCE" w:rsidRDefault="005B08B2" w:rsidP="005B08B2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  <w:u w:val="single"/>
        </w:rPr>
      </w:pPr>
      <w:r w:rsidRPr="00834DCE">
        <w:rPr>
          <w:rFonts w:ascii="Times New Roman" w:hAnsi="Times New Roman"/>
          <w:b/>
          <w:color w:val="215868" w:themeColor="accent5" w:themeShade="80"/>
          <w:spacing w:val="-1"/>
          <w:sz w:val="28"/>
          <w:szCs w:val="28"/>
          <w:u w:val="single"/>
        </w:rPr>
        <w:t>УМК для учителя</w:t>
      </w:r>
    </w:p>
    <w:p w:rsidR="005B08B2" w:rsidRPr="00834DCE" w:rsidRDefault="005B08B2" w:rsidP="005B08B2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Волина В.В. Занимательное азбуковедение., М.: Просвещение, 1991.</w:t>
      </w:r>
    </w:p>
    <w:p w:rsidR="005B08B2" w:rsidRPr="00834DCE" w:rsidRDefault="005B08B2" w:rsidP="005B08B2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Волкова Л.С. Логопедия, М., 1995.</w:t>
      </w:r>
    </w:p>
    <w:p w:rsidR="005B08B2" w:rsidRPr="00834DCE" w:rsidRDefault="005B08B2" w:rsidP="005B08B2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Мазанова Е.В. Формы и методы логопедической работы по коррекции дисграфии., М.: АНМЦ «Развитие и коррекция» ВОИ, 2001.</w:t>
      </w:r>
    </w:p>
    <w:p w:rsidR="005B08B2" w:rsidRPr="00834DCE" w:rsidRDefault="005B08B2" w:rsidP="005B08B2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Письмо Министерства образования РФ от 14 декабря 2000г.</w:t>
      </w:r>
    </w:p>
    <w:p w:rsidR="005B08B2" w:rsidRPr="00834DCE" w:rsidRDefault="008B7A8A" w:rsidP="005B08B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384"/>
        </w:tabs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</w:t>
      </w:r>
      <w:r w:rsidR="005B08B2"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Методическое пособие для учителя-логопеда по программе «Коррекция дисграфии на почве нарушения языкового анализа и синтеза»  (автор: Е.В. Мазанова, </w:t>
      </w:r>
      <w:smartTag w:uri="urn:schemas-microsoft-com:office:smarttags" w:element="metricconverter">
        <w:smartTagPr>
          <w:attr w:name="ProductID" w:val="2006 г"/>
        </w:smartTagPr>
        <w:r w:rsidR="005B08B2" w:rsidRPr="00834DCE">
          <w:rPr>
            <w:rFonts w:ascii="Times New Roman" w:hAnsi="Times New Roman"/>
            <w:color w:val="215868" w:themeColor="accent5" w:themeShade="80"/>
            <w:sz w:val="28"/>
            <w:szCs w:val="28"/>
          </w:rPr>
          <w:t>2006 г</w:t>
        </w:r>
      </w:smartTag>
      <w:r w:rsidR="005B08B2"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.).</w:t>
      </w:r>
    </w:p>
    <w:p w:rsidR="005B08B2" w:rsidRPr="00834DCE" w:rsidRDefault="008B7A8A" w:rsidP="005B08B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384"/>
        </w:tabs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</w:t>
      </w:r>
      <w:r w:rsidR="005B08B2"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А.В. Ястребова, Т.П.Бессонова. Инструктивно-методическое письмо о работе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 </w:t>
      </w:r>
      <w:r w:rsidR="005B08B2"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учителя-логопеда при общеобразовательной школе. (Основные направления формирования предпосылок к продуктивному усвоению программы обучения родному языку у детей с речевой патологией). – М.: «Когито-Центр», 1996.</w:t>
      </w:r>
    </w:p>
    <w:p w:rsidR="005B08B2" w:rsidRPr="00834DCE" w:rsidRDefault="005B08B2" w:rsidP="005B08B2">
      <w:pPr>
        <w:shd w:val="clear" w:color="auto" w:fill="FFFFFF"/>
        <w:tabs>
          <w:tab w:val="left" w:pos="284"/>
          <w:tab w:val="left" w:pos="426"/>
          <w:tab w:val="left" w:pos="1384"/>
        </w:tabs>
        <w:spacing w:after="0" w:line="360" w:lineRule="auto"/>
        <w:ind w:left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5B08B2" w:rsidRPr="00834DCE" w:rsidRDefault="005B08B2" w:rsidP="005B08B2">
      <w:pPr>
        <w:numPr>
          <w:ilvl w:val="0"/>
          <w:numId w:val="11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  <w:u w:val="single"/>
        </w:rPr>
        <w:t>УМК для обучающегося</w:t>
      </w: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</w:p>
    <w:p w:rsidR="005B08B2" w:rsidRPr="00834DCE" w:rsidRDefault="005B08B2" w:rsidP="005B08B2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Рабочая тетрадь «Учусь работать с текстом» Альбом упражнений по коррекции дисграфии на почве нарушения языкового анализа и синтеза</w:t>
      </w:r>
    </w:p>
    <w:p w:rsidR="005B08B2" w:rsidRPr="00834DCE" w:rsidRDefault="005B08B2" w:rsidP="005B08B2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834DC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 </w:t>
      </w:r>
      <w:r w:rsidRPr="00834DCE">
        <w:rPr>
          <w:rFonts w:ascii="Times New Roman" w:hAnsi="Times New Roman"/>
          <w:color w:val="215868" w:themeColor="accent5" w:themeShade="80"/>
          <w:sz w:val="28"/>
          <w:szCs w:val="28"/>
        </w:rPr>
        <w:t>Рабочие тетради №1, № 2 «Учусь не путать звуки» для обучающихся по программе «Коррекция акустической дисграфии» (автор: Е.В. Мазанова, 2006 г.).</w:t>
      </w:r>
    </w:p>
    <w:p w:rsidR="00336AC9" w:rsidRPr="00834DCE" w:rsidRDefault="00336AC9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5B08B2" w:rsidRPr="00834DCE" w:rsidRDefault="005B08B2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5B08B2" w:rsidRPr="00834DCE" w:rsidRDefault="005B08B2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5B08B2" w:rsidRPr="00834DCE" w:rsidRDefault="005B08B2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5B08B2" w:rsidRPr="00834DCE" w:rsidRDefault="005B08B2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5B08B2" w:rsidRPr="00834DCE" w:rsidRDefault="005B08B2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5B08B2" w:rsidRPr="00834DCE" w:rsidRDefault="005B08B2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9B0D09" w:rsidRPr="00834DCE" w:rsidRDefault="009B0D09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tbl>
      <w:tblPr>
        <w:tblpPr w:leftFromText="180" w:rightFromText="180" w:vertAnchor="text" w:horzAnchor="margin" w:tblpXSpec="center" w:tblpY="17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838"/>
        <w:gridCol w:w="846"/>
        <w:gridCol w:w="1246"/>
        <w:gridCol w:w="4753"/>
      </w:tblGrid>
      <w:tr w:rsidR="005B08B2" w:rsidRPr="00834DCE" w:rsidTr="008B7A8A">
        <w:trPr>
          <w:trHeight w:val="557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20"/>
                <w:szCs w:val="20"/>
                <w:lang w:eastAsia="ru-RU"/>
              </w:rPr>
            </w:pPr>
          </w:p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20"/>
                <w:szCs w:val="20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0"/>
                <w:szCs w:val="20"/>
                <w:lang w:eastAsia="ru-RU"/>
              </w:rPr>
              <w:t>Номер занятия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>Содержание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>(разделы, темы)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>Кол-во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>Даты про-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>ведения</w:t>
            </w: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 xml:space="preserve">Оборудование 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834DCE">
              <w:rPr>
                <w:rFonts w:ascii="Times New Roman" w:hAnsi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>занятия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Вводное занятие. Речь устная и письменная. Различение понятий «звук» и «буква»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 xml:space="preserve"> картинки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Звуки гласные и согласные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Сюжетные и предметные картинки, карточки-сигналы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Звуко-буквенный анализ слов. Звук и буква А. 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 xml:space="preserve">Индивидуальные зеркала, элементы рукописной строчной буквы А, предметнае картинки, 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Звуко-буквенный анализ слов. Звук и буква У. 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Стилизованная буква У, карточки с картинками со звуком У,доска, индивидуальные зеркала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Звуко-буквенный анализ слов. Звук и буква О. 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Стилизованная буква О,, предметные картинки, индивидуальные зеркала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Звуко-буквенный анализ слов. Звук и буква Э. 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Стилизованная буква Э, предметные картинки, индивидуальные зеркала</w:t>
            </w:r>
          </w:p>
        </w:tc>
      </w:tr>
      <w:tr w:rsidR="005B08B2" w:rsidRPr="00834DCE" w:rsidTr="008B7A8A">
        <w:trPr>
          <w:trHeight w:val="913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Звуко-буквенный анализ слов. Звук и буква Ы.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Стилизованная буква Э, предметные картинки, индивидуальные зеркала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Звуко-буквенный анализ слов. Звук и буква И.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Стилизованная буква И, предметные картинки, индивидуальные зеркала</w:t>
            </w:r>
          </w:p>
        </w:tc>
      </w:tr>
      <w:tr w:rsidR="005B08B2" w:rsidRPr="00834DCE" w:rsidTr="008B7A8A">
        <w:trPr>
          <w:trHeight w:val="743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Звуко-буквенный анализ слов. Звук и буква Я.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Стилизованная буква Я,, предметные картинки, индивидуальные зеркала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Звуко-буквенный анализ слов. Звук и буква Ю.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Стилизованная буква Ю, предметные картинки, индивидуальные зеркала</w:t>
            </w:r>
          </w:p>
        </w:tc>
      </w:tr>
      <w:tr w:rsidR="005B08B2" w:rsidRPr="00834DCE" w:rsidTr="008B7A8A">
        <w:trPr>
          <w:trHeight w:val="599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Звуко-буквенный анализ слов. Звук и буква Е.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Стилизованная буква Е,  предметные картинки, индивидуальные зеркала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Звуко-буквенный анализ слов. Звук и буква Ё.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Стилизованная буква Ё, предметные картинки, индивидуальные зеркала</w:t>
            </w:r>
          </w:p>
        </w:tc>
      </w:tr>
      <w:tr w:rsidR="005B08B2" w:rsidRPr="00834DCE" w:rsidTr="008B7A8A">
        <w:trPr>
          <w:trHeight w:val="597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Звуки Б-Б* Буква Б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Б (тактильная) предметные картинки, индивидуальные зеркала</w:t>
            </w:r>
          </w:p>
        </w:tc>
      </w:tr>
      <w:tr w:rsidR="005B08B2" w:rsidRPr="00834DCE" w:rsidTr="008B7A8A">
        <w:trPr>
          <w:trHeight w:val="563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Звуки П-П* Буква П 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П (тактильная) предметные картинки, индивидуальные зеркала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Дифференциация звуков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П-Б, П*-Б*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Б-П (тактильные), предметные картинки, материал для развития мелкой моторики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Звуки В-В* Буква В 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В(тактильная) предметные картинки, индивидуальные зеркала, материал для развития мелкой моторики</w:t>
            </w:r>
          </w:p>
        </w:tc>
      </w:tr>
      <w:tr w:rsidR="005B08B2" w:rsidRPr="00834DCE" w:rsidTr="008B7A8A">
        <w:trPr>
          <w:trHeight w:val="914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8" w:type="dxa"/>
          </w:tcPr>
          <w:p w:rsidR="00834DCE" w:rsidRDefault="00834DCE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Звуки Ф-Ф* Буква Ф 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Ф(тактильная), предметные картинки, индивидуальные зеркала, материал для развития мелкой 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Дифференциация звуков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В-Ф, В*-Ф*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В-Ф (тактильные), предметные картинки, , материал для развития мелкой моторики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Звуки Г-Г* Буква Г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Г(тактильная, предметные картинки, индивидуальные зеркала, материал для развития мелкой 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rPr>
          <w:trHeight w:val="792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Звуки К-К* Буква К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К (тактильная) предметные картинки, индивидуальные зеркала, материал для развития мелкой 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Дифференциация звуков 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К-Г, К*-Г*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Г-К (тактильные), предметные картинки, , материал для развития мелкой моторики</w:t>
            </w:r>
          </w:p>
        </w:tc>
      </w:tr>
      <w:tr w:rsidR="005B08B2" w:rsidRPr="00834DCE" w:rsidTr="008B7A8A">
        <w:trPr>
          <w:trHeight w:val="875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Звуки Д-Д* Буква Д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Д (тактильная) предметные картинки, индивидуальные зеркала, материал для развития мелкой моторики</w:t>
            </w:r>
          </w:p>
        </w:tc>
      </w:tr>
      <w:tr w:rsidR="005B08B2" w:rsidRPr="00834DCE" w:rsidTr="008B7A8A">
        <w:trPr>
          <w:trHeight w:val="804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Звуки Т-Т* Буква Т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Т (тактильная) предметные картинки, индивидуальные зеркала, материал для развития мелкой 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Дифференциация звуков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Т-Д, Т*-Д*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Д-Т (тактильные), предметные картинки, , материал для развития мелкой моторики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Звуки З-З* Буква З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З (тактильнаяпредметные картинки, индивидуальные зеркала, материал для развития мелкой 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Звуки С-С* Буква С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С (тактильная), предметные картинки, индивидуальные зеркала, материал для развития мелкой 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Дифференциация звуков 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С-З, С*-З*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С-З (тактильные), предметные картинки, , материал для развития мелкой моторики</w:t>
            </w:r>
          </w:p>
        </w:tc>
      </w:tr>
      <w:tr w:rsidR="005B08B2" w:rsidRPr="00834DCE" w:rsidTr="008B7A8A">
        <w:trPr>
          <w:trHeight w:val="832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 и буква Ж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 xml:space="preserve"> карточка с буквой Ж (тактильная) предметные картинки, индивидуальные зеркала, материал для развития мелкой </w:t>
            </w: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lastRenderedPageBreak/>
              <w:t>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rPr>
          <w:trHeight w:val="960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 и буква Ш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Ш (тактильная), предметные картинки, индивидуальные зеркала, материал для развития мелкой 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Дифференциация звуков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Ш-Ж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Ш-Ж (тактильные), предметные картинки, , материал для развития мелкой моторики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Дифференциация звуков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С-Ш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С-Ш (тактильные), предметные картинки, , материал для развития мелкой моторики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Дифференциация звуков 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З-Ж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З-Ж (тактильные), предметные картинки, , материал для развития мелкой моторики</w:t>
            </w:r>
          </w:p>
        </w:tc>
      </w:tr>
      <w:tr w:rsidR="005B08B2" w:rsidRPr="00834DCE" w:rsidTr="008B7A8A">
        <w:trPr>
          <w:trHeight w:val="821"/>
        </w:trPr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 и буква Р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карточка с буквой Ш (тактильная</w:t>
            </w:r>
            <w:r w:rsidR="00CD16B2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 xml:space="preserve"> </w:t>
            </w: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предметные картинки, индивидуальные зеркала, материал для развития мелкой 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Звук и буква Л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, карточка с буквой л(тактильная), предметные картинки, индивидуальные зеркала, материал для развития мелкой моторики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Дифференциация звуков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Р-Л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Р-Л (тактильные), предметные картинки, , материал для развития мелкой моторики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Дифференциация звуков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О - У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О-У (тактильные), предметные картинки, , материал для развития мелкой моторики</w:t>
            </w:r>
          </w:p>
        </w:tc>
      </w:tr>
      <w:tr w:rsidR="005B08B2" w:rsidRPr="00834DCE" w:rsidTr="008B7A8A">
        <w:tc>
          <w:tcPr>
            <w:tcW w:w="490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38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Дифференциация звуков</w:t>
            </w:r>
          </w:p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 xml:space="preserve"> Ё - Ю</w:t>
            </w:r>
          </w:p>
        </w:tc>
        <w:tc>
          <w:tcPr>
            <w:tcW w:w="8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46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</w:tcPr>
          <w:p w:rsidR="00336AC9" w:rsidRPr="00834DCE" w:rsidRDefault="00336AC9" w:rsidP="0093738B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</w:pPr>
            <w:r w:rsidRPr="00834DCE">
              <w:rPr>
                <w:rFonts w:ascii="Times New Roman" w:hAnsi="Times New Roman"/>
                <w:i/>
                <w:color w:val="215868" w:themeColor="accent5" w:themeShade="80"/>
                <w:sz w:val="24"/>
                <w:szCs w:val="24"/>
                <w:lang w:eastAsia="ru-RU"/>
              </w:rPr>
              <w:t>Карточки Ё-Ю (тактильные), предметные картинки, , материал для развития мелкой моторики</w:t>
            </w:r>
          </w:p>
        </w:tc>
      </w:tr>
    </w:tbl>
    <w:p w:rsidR="00086B19" w:rsidRPr="00834DCE" w:rsidRDefault="00086B19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86B19" w:rsidRPr="00834DCE" w:rsidRDefault="00086B19" w:rsidP="003D61B1">
      <w:pPr>
        <w:spacing w:after="0" w:line="360" w:lineRule="auto"/>
        <w:ind w:firstLine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sectPr w:rsidR="00086B19" w:rsidRPr="00834DCE" w:rsidSect="00CD16B2">
      <w:footerReference w:type="default" r:id="rId7"/>
      <w:pgSz w:w="11906" w:h="16838"/>
      <w:pgMar w:top="720" w:right="720" w:bottom="720" w:left="72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8A" w:rsidRDefault="0044218A" w:rsidP="00CD16B2">
      <w:pPr>
        <w:spacing w:after="0" w:line="240" w:lineRule="auto"/>
      </w:pPr>
      <w:r>
        <w:separator/>
      </w:r>
    </w:p>
  </w:endnote>
  <w:endnote w:type="continuationSeparator" w:id="0">
    <w:p w:rsidR="0044218A" w:rsidRDefault="0044218A" w:rsidP="00C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959"/>
      <w:docPartObj>
        <w:docPartGallery w:val="Page Numbers (Bottom of Page)"/>
        <w:docPartUnique/>
      </w:docPartObj>
    </w:sdtPr>
    <w:sdtEndPr/>
    <w:sdtContent>
      <w:p w:rsidR="00CD16B2" w:rsidRDefault="0096453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6B2" w:rsidRDefault="00CD1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8A" w:rsidRDefault="0044218A" w:rsidP="00CD16B2">
      <w:pPr>
        <w:spacing w:after="0" w:line="240" w:lineRule="auto"/>
      </w:pPr>
      <w:r>
        <w:separator/>
      </w:r>
    </w:p>
  </w:footnote>
  <w:footnote w:type="continuationSeparator" w:id="0">
    <w:p w:rsidR="0044218A" w:rsidRDefault="0044218A" w:rsidP="00CD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18F7B62"/>
    <w:multiLevelType w:val="multilevel"/>
    <w:tmpl w:val="62C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3538D8"/>
    <w:multiLevelType w:val="multilevel"/>
    <w:tmpl w:val="E70A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27A17"/>
    <w:multiLevelType w:val="hybridMultilevel"/>
    <w:tmpl w:val="8BBAEDB6"/>
    <w:lvl w:ilvl="0" w:tplc="3168E38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C522BD5"/>
    <w:multiLevelType w:val="hybridMultilevel"/>
    <w:tmpl w:val="02E6B2F8"/>
    <w:lvl w:ilvl="0" w:tplc="F8A2F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479CB"/>
    <w:multiLevelType w:val="hybridMultilevel"/>
    <w:tmpl w:val="6A42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4AC7"/>
    <w:multiLevelType w:val="hybridMultilevel"/>
    <w:tmpl w:val="5B8A59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C1343BC"/>
    <w:multiLevelType w:val="hybridMultilevel"/>
    <w:tmpl w:val="A7BA19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1BF5BE2"/>
    <w:multiLevelType w:val="hybridMultilevel"/>
    <w:tmpl w:val="5140958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3371F7A"/>
    <w:multiLevelType w:val="hybridMultilevel"/>
    <w:tmpl w:val="2134116E"/>
    <w:lvl w:ilvl="0" w:tplc="1DD491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47274"/>
    <w:multiLevelType w:val="multilevel"/>
    <w:tmpl w:val="47C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F71E08"/>
    <w:multiLevelType w:val="hybridMultilevel"/>
    <w:tmpl w:val="83F4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550"/>
    <w:multiLevelType w:val="hybridMultilevel"/>
    <w:tmpl w:val="CAE067F0"/>
    <w:lvl w:ilvl="0" w:tplc="C6183C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D040021"/>
    <w:multiLevelType w:val="hybridMultilevel"/>
    <w:tmpl w:val="460CA80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F3267EA"/>
    <w:multiLevelType w:val="hybridMultilevel"/>
    <w:tmpl w:val="B470B00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16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5EC"/>
    <w:rsid w:val="00054468"/>
    <w:rsid w:val="00086B19"/>
    <w:rsid w:val="00134946"/>
    <w:rsid w:val="002568C7"/>
    <w:rsid w:val="00336AC9"/>
    <w:rsid w:val="003D61B1"/>
    <w:rsid w:val="0044218A"/>
    <w:rsid w:val="005526FC"/>
    <w:rsid w:val="00565EA4"/>
    <w:rsid w:val="005B08B2"/>
    <w:rsid w:val="00834DCE"/>
    <w:rsid w:val="008B7A8A"/>
    <w:rsid w:val="008D34E2"/>
    <w:rsid w:val="00964534"/>
    <w:rsid w:val="009B0D09"/>
    <w:rsid w:val="00A07AFD"/>
    <w:rsid w:val="00AB75EC"/>
    <w:rsid w:val="00CB5215"/>
    <w:rsid w:val="00CD16B2"/>
    <w:rsid w:val="00D90F2F"/>
    <w:rsid w:val="00E744DA"/>
    <w:rsid w:val="00EB4D42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6C42F5-6F3E-4C0A-A1C4-6E23411A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E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D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E5D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16B2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CD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6B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 Наталья</dc:creator>
  <cp:keywords/>
  <dc:description/>
  <cp:lastModifiedBy>Шамеседо Ахмедовна</cp:lastModifiedBy>
  <cp:revision>16</cp:revision>
  <cp:lastPrinted>2017-09-08T03:13:00Z</cp:lastPrinted>
  <dcterms:created xsi:type="dcterms:W3CDTF">2012-09-15T12:48:00Z</dcterms:created>
  <dcterms:modified xsi:type="dcterms:W3CDTF">2024-02-19T08:43:00Z</dcterms:modified>
</cp:coreProperties>
</file>